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D0" w:rsidRDefault="00B17A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Institutional Review Board </w:t>
      </w:r>
    </w:p>
    <w:p w:rsidR="00B17AD0" w:rsidRDefault="00B17A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Membership Application</w:t>
      </w:r>
    </w:p>
    <w:p w:rsidR="00B17AD0" w:rsidRDefault="00B17AD0"/>
    <w:p w:rsidR="00B17AD0" w:rsidRDefault="00B17AD0"/>
    <w:p w:rsidR="00B17AD0" w:rsidRDefault="00B17AD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Instructions:  Complete this form and submit it to the </w:t>
      </w:r>
      <w:r w:rsidR="00C50CF9">
        <w:rPr>
          <w:b/>
          <w:bCs/>
          <w:i/>
          <w:iCs/>
        </w:rPr>
        <w:t xml:space="preserve">IRB </w:t>
      </w:r>
      <w:r>
        <w:rPr>
          <w:b/>
          <w:bCs/>
          <w:i/>
          <w:iCs/>
        </w:rPr>
        <w:t xml:space="preserve">Office at </w:t>
      </w:r>
      <w:hyperlink r:id="rId4" w:history="1">
        <w:r w:rsidR="008B3551" w:rsidRPr="005A18C6">
          <w:rPr>
            <w:rStyle w:val="Hyperlink"/>
            <w:b/>
            <w:bCs/>
            <w:i/>
            <w:iCs/>
          </w:rPr>
          <w:t>FH.IRB.General@flhosp.org</w:t>
        </w:r>
      </w:hyperlink>
      <w:r w:rsidR="00C50CF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.  Applicants will be chosen based on the need for particular expertise on the IRB.  Individuals </w:t>
      </w:r>
      <w:r w:rsidR="00C50CF9">
        <w:rPr>
          <w:b/>
          <w:bCs/>
          <w:i/>
          <w:iCs/>
        </w:rPr>
        <w:t>will be contacted for further consideration including</w:t>
      </w:r>
      <w:r w:rsidR="0060597D">
        <w:rPr>
          <w:b/>
          <w:bCs/>
          <w:i/>
          <w:iCs/>
        </w:rPr>
        <w:t xml:space="preserve"> an </w:t>
      </w:r>
      <w:r w:rsidR="00D03DD0">
        <w:rPr>
          <w:b/>
          <w:bCs/>
          <w:i/>
          <w:iCs/>
        </w:rPr>
        <w:t xml:space="preserve">informal </w:t>
      </w:r>
      <w:r w:rsidR="0060597D">
        <w:rPr>
          <w:b/>
          <w:bCs/>
          <w:i/>
          <w:iCs/>
        </w:rPr>
        <w:t xml:space="preserve">interview with </w:t>
      </w:r>
      <w:r w:rsidR="008B3551">
        <w:rPr>
          <w:b/>
          <w:bCs/>
          <w:i/>
          <w:iCs/>
        </w:rPr>
        <w:t>Fouad Hajjar</w:t>
      </w:r>
      <w:r w:rsidR="00C50CF9">
        <w:rPr>
          <w:b/>
          <w:bCs/>
          <w:i/>
          <w:iCs/>
        </w:rPr>
        <w:t>,</w:t>
      </w:r>
      <w:r w:rsidR="008B3551">
        <w:rPr>
          <w:b/>
          <w:bCs/>
          <w:i/>
          <w:iCs/>
        </w:rPr>
        <w:t xml:space="preserve"> M.D., IRB chair. </w:t>
      </w:r>
      <w:r w:rsidR="00C50CF9">
        <w:rPr>
          <w:b/>
          <w:bCs/>
          <w:i/>
          <w:iCs/>
        </w:rPr>
        <w:t xml:space="preserve">   </w:t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 xml:space="preserve">NAME:  </w:t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 xml:space="preserve">POSITION:  </w:t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  <w:r>
        <w:rPr>
          <w:b/>
          <w:bCs/>
        </w:rPr>
        <w:t xml:space="preserve">  </w:t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 xml:space="preserve">DEPARTMENT:  </w:t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  <w:r>
        <w:rPr>
          <w:b/>
          <w:bCs/>
        </w:rPr>
        <w:t xml:space="preserve">  </w:t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>DEPARTMENT CHAIR</w:t>
      </w:r>
      <w:r w:rsidR="00C50CF9">
        <w:rPr>
          <w:b/>
          <w:bCs/>
        </w:rPr>
        <w:t xml:space="preserve"> or INSTITUTION DIRECTOR</w:t>
      </w:r>
      <w:r>
        <w:rPr>
          <w:b/>
          <w:bCs/>
        </w:rPr>
        <w:t xml:space="preserve">:  </w:t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 xml:space="preserve">EMAIL ADDRESS:  </w:t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EXTENSION:  </w:t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two or three sentences, please explain why you would like to serve on the IRB:</w:t>
      </w:r>
    </w:p>
    <w:p w:rsidR="00B17AD0" w:rsidRDefault="00B17AD0">
      <w:pPr>
        <w:rPr>
          <w:b/>
          <w:bCs/>
          <w:u w:val="single"/>
        </w:rPr>
      </w:pPr>
      <w:r>
        <w:rPr>
          <w:b/>
          <w:bCs/>
        </w:rPr>
        <w:tab/>
      </w:r>
      <w:r w:rsidR="003A640F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3A640F">
        <w:rPr>
          <w:rFonts w:ascii="Arial" w:hAnsi="Arial" w:cs="Arial"/>
          <w:sz w:val="20"/>
          <w:u w:val="single"/>
        </w:rPr>
      </w:r>
      <w:r w:rsidR="003A640F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3A640F">
        <w:rPr>
          <w:rFonts w:ascii="Arial" w:hAnsi="Arial" w:cs="Arial"/>
          <w:sz w:val="20"/>
          <w:u w:val="single"/>
        </w:rPr>
        <w:fldChar w:fldCharType="end"/>
      </w:r>
    </w:p>
    <w:p w:rsidR="00B17AD0" w:rsidRDefault="00B17AD0">
      <w:pPr>
        <w:ind w:left="720"/>
        <w:rPr>
          <w:b/>
          <w:bCs/>
        </w:rPr>
      </w:pPr>
    </w:p>
    <w:p w:rsidR="00B17AD0" w:rsidRDefault="00B17AD0">
      <w:pPr>
        <w:ind w:left="720"/>
        <w:rPr>
          <w:b/>
          <w:bCs/>
        </w:rPr>
      </w:pPr>
    </w:p>
    <w:p w:rsidR="00B17AD0" w:rsidRDefault="00B17AD0">
      <w:pPr>
        <w:rPr>
          <w:b/>
          <w:bCs/>
        </w:rPr>
      </w:pPr>
    </w:p>
    <w:p w:rsidR="00B17AD0" w:rsidRDefault="00B17AD0">
      <w:pPr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Identify your skill set(s), attribute(s) or unique perspective that you would contribute to the IRB:</w:t>
      </w:r>
    </w:p>
    <w:p w:rsidR="00B17AD0" w:rsidRDefault="003A640F">
      <w:pPr>
        <w:ind w:left="720"/>
        <w:rPr>
          <w:b/>
          <w:bCs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7AD0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B17AD0">
        <w:rPr>
          <w:rFonts w:ascii="Arial" w:hAnsi="Arial" w:cs="Arial"/>
          <w:noProof/>
          <w:sz w:val="20"/>
          <w:u w:val="single"/>
        </w:rPr>
        <w:t> </w:t>
      </w:r>
      <w:r w:rsidR="00B17AD0">
        <w:rPr>
          <w:rFonts w:ascii="Arial" w:hAnsi="Arial" w:cs="Arial"/>
          <w:noProof/>
          <w:sz w:val="20"/>
          <w:u w:val="single"/>
        </w:rPr>
        <w:t> </w:t>
      </w:r>
      <w:r w:rsidR="00B17AD0">
        <w:rPr>
          <w:rFonts w:ascii="Arial" w:hAnsi="Arial" w:cs="Arial"/>
          <w:noProof/>
          <w:sz w:val="20"/>
          <w:u w:val="single"/>
        </w:rPr>
        <w:t> </w:t>
      </w:r>
      <w:r w:rsidR="00B17AD0">
        <w:rPr>
          <w:rFonts w:ascii="Arial" w:hAnsi="Arial" w:cs="Arial"/>
          <w:noProof/>
          <w:sz w:val="20"/>
          <w:u w:val="single"/>
        </w:rPr>
        <w:t> </w:t>
      </w:r>
      <w:r w:rsidR="00B17AD0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</w:p>
    <w:p w:rsidR="0060597D" w:rsidRDefault="0060597D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I have secured permission from my supervisor</w:t>
      </w:r>
      <w:r w:rsidR="0060597D">
        <w:rPr>
          <w:b/>
          <w:bCs/>
        </w:rPr>
        <w:t xml:space="preserve"> (Department chair/Institute Director)</w:t>
      </w:r>
      <w:r>
        <w:rPr>
          <w:b/>
          <w:bCs/>
        </w:rPr>
        <w:t xml:space="preserve"> to </w:t>
      </w:r>
      <w:r w:rsidR="0060597D">
        <w:rPr>
          <w:b/>
          <w:bCs/>
        </w:rPr>
        <w:t>serve as an IRB Member</w:t>
      </w:r>
      <w:r>
        <w:rPr>
          <w:b/>
          <w:bCs/>
        </w:rPr>
        <w:t>:</w:t>
      </w:r>
    </w:p>
    <w:p w:rsidR="00B17AD0" w:rsidRDefault="00B17AD0">
      <w:pPr>
        <w:rPr>
          <w:b/>
          <w:bCs/>
        </w:rPr>
      </w:pPr>
    </w:p>
    <w:p w:rsidR="00B17AD0" w:rsidRDefault="00B17AD0">
      <w:pPr>
        <w:rPr>
          <w:b/>
          <w:bCs/>
        </w:rPr>
      </w:pPr>
      <w:r>
        <w:rPr>
          <w:b/>
          <w:bCs/>
        </w:rPr>
        <w:tab/>
      </w:r>
      <w:r w:rsidR="003A640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8"/>
        </w:rPr>
        <w:instrText xml:space="preserve"> FORMCHECKBOX </w:instrText>
      </w:r>
      <w:r w:rsidR="003A640F">
        <w:rPr>
          <w:rFonts w:ascii="Arial" w:hAnsi="Arial" w:cs="Arial"/>
          <w:sz w:val="18"/>
        </w:rPr>
      </w:r>
      <w:r w:rsidR="003A640F">
        <w:rPr>
          <w:rFonts w:ascii="Arial" w:hAnsi="Arial" w:cs="Arial"/>
          <w:sz w:val="18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  </w:t>
      </w:r>
      <w:r>
        <w:rPr>
          <w:b/>
          <w:bCs/>
        </w:rPr>
        <w:t>Yes</w:t>
      </w:r>
    </w:p>
    <w:p w:rsidR="00B17AD0" w:rsidRDefault="00B17AD0">
      <w:pPr>
        <w:rPr>
          <w:b/>
          <w:bCs/>
        </w:rPr>
      </w:pPr>
      <w:r>
        <w:rPr>
          <w:b/>
          <w:bCs/>
        </w:rPr>
        <w:tab/>
      </w:r>
      <w:r w:rsidR="003A640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A640F">
        <w:rPr>
          <w:rFonts w:ascii="Arial" w:hAnsi="Arial" w:cs="Arial"/>
          <w:sz w:val="18"/>
        </w:rPr>
      </w:r>
      <w:r w:rsidR="003A640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 </w:t>
      </w:r>
      <w:r>
        <w:rPr>
          <w:b/>
          <w:bCs/>
        </w:rPr>
        <w:t>No</w:t>
      </w:r>
    </w:p>
    <w:p w:rsidR="00B17AD0" w:rsidRDefault="00B17AD0">
      <w:pPr>
        <w:rPr>
          <w:b/>
          <w:bCs/>
        </w:rPr>
      </w:pPr>
    </w:p>
    <w:p w:rsidR="00B17AD0" w:rsidRDefault="00B17AD0"/>
    <w:p w:rsidR="00B17AD0" w:rsidRDefault="0060597D">
      <w:pPr>
        <w:rPr>
          <w:b/>
        </w:rPr>
      </w:pPr>
      <w:r>
        <w:rPr>
          <w:b/>
        </w:rPr>
        <w:t>4.</w:t>
      </w:r>
      <w:r>
        <w:rPr>
          <w:b/>
        </w:rPr>
        <w:tab/>
        <w:t>I have previous IRB membership experience:</w:t>
      </w:r>
    </w:p>
    <w:p w:rsidR="0060597D" w:rsidRDefault="0060597D" w:rsidP="0060597D">
      <w:pPr>
        <w:rPr>
          <w:b/>
          <w:bCs/>
        </w:rPr>
      </w:pPr>
    </w:p>
    <w:p w:rsidR="0060597D" w:rsidRDefault="0060597D" w:rsidP="0060597D">
      <w:pPr>
        <w:rPr>
          <w:b/>
          <w:bCs/>
        </w:rPr>
      </w:pPr>
      <w:r>
        <w:rPr>
          <w:b/>
          <w:bCs/>
        </w:rPr>
        <w:tab/>
      </w:r>
      <w:r w:rsidR="003A640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A640F">
        <w:rPr>
          <w:rFonts w:ascii="Arial" w:hAnsi="Arial" w:cs="Arial"/>
          <w:sz w:val="18"/>
        </w:rPr>
      </w:r>
      <w:r w:rsidR="003A640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 </w:t>
      </w:r>
      <w:r>
        <w:rPr>
          <w:b/>
          <w:bCs/>
        </w:rPr>
        <w:t>Yes</w:t>
      </w:r>
    </w:p>
    <w:p w:rsidR="0060597D" w:rsidRDefault="0060597D" w:rsidP="0060597D">
      <w:pPr>
        <w:rPr>
          <w:b/>
          <w:bCs/>
        </w:rPr>
      </w:pPr>
      <w:r>
        <w:rPr>
          <w:b/>
          <w:bCs/>
        </w:rPr>
        <w:tab/>
      </w:r>
      <w:r w:rsidR="003A640F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A640F">
        <w:rPr>
          <w:rFonts w:ascii="Arial" w:hAnsi="Arial" w:cs="Arial"/>
          <w:sz w:val="18"/>
        </w:rPr>
      </w:r>
      <w:r w:rsidR="003A640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 </w:t>
      </w:r>
      <w:r>
        <w:rPr>
          <w:b/>
          <w:bCs/>
        </w:rPr>
        <w:t>No</w:t>
      </w:r>
    </w:p>
    <w:p w:rsidR="0060597D" w:rsidRPr="0060597D" w:rsidRDefault="0060597D">
      <w:pPr>
        <w:rPr>
          <w:b/>
        </w:rPr>
      </w:pPr>
      <w:r>
        <w:rPr>
          <w:b/>
        </w:rPr>
        <w:tab/>
        <w:t>If yes, describe below:</w:t>
      </w:r>
    </w:p>
    <w:sectPr w:rsidR="0060597D" w:rsidRPr="0060597D" w:rsidSect="00C61F70">
      <w:pgSz w:w="12240" w:h="15840" w:code="1"/>
      <w:pgMar w:top="1440" w:right="1440" w:bottom="1440" w:left="1800" w:header="1440" w:footer="0" w:gutter="0"/>
      <w:paperSrc w:first="261" w:other="261"/>
      <w:cols w:space="720"/>
      <w:noEndnote/>
      <w:titlePg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AD0"/>
    <w:rsid w:val="0003392D"/>
    <w:rsid w:val="003A640F"/>
    <w:rsid w:val="004475DD"/>
    <w:rsid w:val="0060597D"/>
    <w:rsid w:val="008B3551"/>
    <w:rsid w:val="00935185"/>
    <w:rsid w:val="00B17AD0"/>
    <w:rsid w:val="00C31225"/>
    <w:rsid w:val="00C50CF9"/>
    <w:rsid w:val="00C61F70"/>
    <w:rsid w:val="00D03DD0"/>
    <w:rsid w:val="00E40005"/>
    <w:rsid w:val="00F9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H.IRB.General@flho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The Milton S. Hershey Medical Center</Company>
  <LinksUpToDate>false</LinksUpToDate>
  <CharactersWithSpaces>1169</CharactersWithSpaces>
  <SharedDoc>false</SharedDoc>
  <HLinks>
    <vt:vector size="6" baseType="variant"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mailto:IRB@mail.ucf.edu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klubbers</dc:creator>
  <cp:keywords/>
  <cp:lastModifiedBy>jtua09</cp:lastModifiedBy>
  <cp:revision>4</cp:revision>
  <cp:lastPrinted>2007-04-23T15:24:00Z</cp:lastPrinted>
  <dcterms:created xsi:type="dcterms:W3CDTF">2012-11-14T19:06:00Z</dcterms:created>
  <dcterms:modified xsi:type="dcterms:W3CDTF">2012-11-14T19:25:00Z</dcterms:modified>
</cp:coreProperties>
</file>